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1A" w:rsidRPr="00873C81" w:rsidRDefault="00873C81" w:rsidP="00873C81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873C81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873C81" w:rsidRPr="00873C81" w:rsidRDefault="00873C81" w:rsidP="00873C81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873C81"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873C81" w:rsidRPr="00873C81" w:rsidRDefault="00873C81" w:rsidP="00873C81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873C81">
        <w:rPr>
          <w:rFonts w:ascii="Times New Roman" w:hAnsi="Times New Roman" w:cs="Times New Roman"/>
          <w:sz w:val="28"/>
          <w:szCs w:val="28"/>
        </w:rPr>
        <w:t xml:space="preserve"> Учреждения образования </w:t>
      </w:r>
    </w:p>
    <w:p w:rsidR="00873C81" w:rsidRDefault="00873C81" w:rsidP="00873C81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873C81">
        <w:rPr>
          <w:rFonts w:ascii="Times New Roman" w:hAnsi="Times New Roman" w:cs="Times New Roman"/>
          <w:sz w:val="28"/>
          <w:szCs w:val="28"/>
        </w:rPr>
        <w:t>«Витебский государственный</w:t>
      </w:r>
    </w:p>
    <w:p w:rsidR="00873C81" w:rsidRPr="00873C81" w:rsidRDefault="00873C81" w:rsidP="00873C81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873C81">
        <w:rPr>
          <w:rFonts w:ascii="Times New Roman" w:hAnsi="Times New Roman" w:cs="Times New Roman"/>
          <w:sz w:val="28"/>
          <w:szCs w:val="28"/>
        </w:rPr>
        <w:t xml:space="preserve"> технологический университет»</w:t>
      </w:r>
    </w:p>
    <w:p w:rsidR="00873C81" w:rsidRPr="00873C81" w:rsidRDefault="00873C81" w:rsidP="00873C81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  <w:r w:rsidRPr="00873C81">
        <w:rPr>
          <w:rFonts w:ascii="Times New Roman" w:hAnsi="Times New Roman" w:cs="Times New Roman"/>
          <w:sz w:val="28"/>
          <w:szCs w:val="28"/>
        </w:rPr>
        <w:t xml:space="preserve">______________И.А. </w:t>
      </w:r>
      <w:proofErr w:type="spellStart"/>
      <w:r w:rsidRPr="00873C81">
        <w:rPr>
          <w:rFonts w:ascii="Times New Roman" w:hAnsi="Times New Roman" w:cs="Times New Roman"/>
          <w:sz w:val="28"/>
          <w:szCs w:val="28"/>
        </w:rPr>
        <w:t>Петюль</w:t>
      </w:r>
      <w:proofErr w:type="spellEnd"/>
      <w:r w:rsidRPr="00873C81">
        <w:rPr>
          <w:rFonts w:ascii="Times New Roman" w:hAnsi="Times New Roman" w:cs="Times New Roman"/>
          <w:sz w:val="28"/>
          <w:szCs w:val="28"/>
        </w:rPr>
        <w:t>.</w:t>
      </w:r>
    </w:p>
    <w:p w:rsidR="00873C81" w:rsidRDefault="00873C81" w:rsidP="00873C81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</w:p>
    <w:p w:rsidR="00873C81" w:rsidRPr="00873C81" w:rsidRDefault="00873C81" w:rsidP="00873C81">
      <w:pPr>
        <w:spacing w:after="0"/>
        <w:ind w:firstLine="5529"/>
        <w:rPr>
          <w:rFonts w:ascii="Times New Roman" w:hAnsi="Times New Roman" w:cs="Times New Roman"/>
          <w:sz w:val="28"/>
          <w:szCs w:val="28"/>
        </w:rPr>
      </w:pPr>
    </w:p>
    <w:p w:rsidR="00873C81" w:rsidRDefault="00873C81" w:rsidP="00873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C81">
        <w:rPr>
          <w:rFonts w:ascii="Times New Roman" w:hAnsi="Times New Roman" w:cs="Times New Roman"/>
          <w:sz w:val="28"/>
          <w:szCs w:val="28"/>
        </w:rPr>
        <w:t>ГРАФИК КОНСУЛЬТАЦИЙ</w:t>
      </w:r>
    </w:p>
    <w:p w:rsidR="00873C81" w:rsidRPr="00873C81" w:rsidRDefault="00873C81" w:rsidP="00873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C81">
        <w:rPr>
          <w:rFonts w:ascii="Times New Roman" w:hAnsi="Times New Roman" w:cs="Times New Roman"/>
          <w:sz w:val="28"/>
          <w:szCs w:val="28"/>
        </w:rPr>
        <w:t>ДЛЯ СТУДЕНТОВ ЗАОЧНОГО ОТДЕЛЕНИЯ</w:t>
      </w:r>
    </w:p>
    <w:p w:rsidR="00873C81" w:rsidRDefault="001E7AA6" w:rsidP="00873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73C81" w:rsidRPr="00873C81">
        <w:rPr>
          <w:rFonts w:ascii="Times New Roman" w:hAnsi="Times New Roman" w:cs="Times New Roman"/>
          <w:sz w:val="28"/>
          <w:szCs w:val="28"/>
        </w:rPr>
        <w:t xml:space="preserve">а </w:t>
      </w:r>
      <w:r w:rsidR="000C0551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873C81" w:rsidRPr="00873C81">
        <w:rPr>
          <w:rFonts w:ascii="Times New Roman" w:hAnsi="Times New Roman" w:cs="Times New Roman"/>
          <w:sz w:val="28"/>
          <w:szCs w:val="28"/>
        </w:rPr>
        <w:t>семестр 2020-2021 учебного года преподавателей кафедры «Математика и информационные технологии»</w:t>
      </w:r>
    </w:p>
    <w:p w:rsidR="00873C81" w:rsidRPr="00873C81" w:rsidRDefault="00873C81" w:rsidP="00873C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2976"/>
        <w:gridCol w:w="2337"/>
      </w:tblGrid>
      <w:tr w:rsidR="00873C81" w:rsidRPr="00873C81" w:rsidTr="000C0551">
        <w:tc>
          <w:tcPr>
            <w:tcW w:w="846" w:type="dxa"/>
          </w:tcPr>
          <w:p w:rsidR="00873C81" w:rsidRPr="00873C81" w:rsidRDefault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8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873C81" w:rsidRPr="00873C81" w:rsidRDefault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81">
              <w:rPr>
                <w:rFonts w:ascii="Times New Roman" w:hAnsi="Times New Roman" w:cs="Times New Roman"/>
                <w:sz w:val="28"/>
                <w:szCs w:val="28"/>
              </w:rPr>
              <w:t xml:space="preserve">Ф.И.О преподавателя </w:t>
            </w:r>
          </w:p>
        </w:tc>
        <w:tc>
          <w:tcPr>
            <w:tcW w:w="2976" w:type="dxa"/>
          </w:tcPr>
          <w:p w:rsidR="00873C81" w:rsidRPr="00873C81" w:rsidRDefault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8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7" w:type="dxa"/>
          </w:tcPr>
          <w:p w:rsidR="00873C81" w:rsidRPr="00873C81" w:rsidRDefault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8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  <w:p w:rsidR="00873C81" w:rsidRPr="00873C81" w:rsidRDefault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51" w:rsidRPr="00873C81" w:rsidTr="000C0551">
        <w:tc>
          <w:tcPr>
            <w:tcW w:w="846" w:type="dxa"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А.В.</w:t>
            </w:r>
          </w:p>
        </w:tc>
        <w:tc>
          <w:tcPr>
            <w:tcW w:w="2976" w:type="dxa"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23.02.21</w:t>
            </w:r>
          </w:p>
        </w:tc>
        <w:tc>
          <w:tcPr>
            <w:tcW w:w="2337" w:type="dxa"/>
            <w:vMerge w:val="restart"/>
          </w:tcPr>
          <w:p w:rsidR="000C0551" w:rsidRPr="000C0551" w:rsidRDefault="000C0551" w:rsidP="000C0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551">
              <w:rPr>
                <w:rFonts w:ascii="Times New Roman" w:hAnsi="Times New Roman" w:cs="Times New Roman"/>
                <w:sz w:val="28"/>
                <w:szCs w:val="28"/>
              </w:rPr>
              <w:t>Консультации проводятся с 9:00 в ауд. 4-508</w:t>
            </w:r>
          </w:p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51" w:rsidRPr="00873C81" w:rsidTr="000C0551">
        <w:tc>
          <w:tcPr>
            <w:tcW w:w="846" w:type="dxa"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А.В.</w:t>
            </w:r>
          </w:p>
        </w:tc>
        <w:tc>
          <w:tcPr>
            <w:tcW w:w="2976" w:type="dxa"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20.02.21</w:t>
            </w:r>
          </w:p>
        </w:tc>
        <w:tc>
          <w:tcPr>
            <w:tcW w:w="2337" w:type="dxa"/>
            <w:vMerge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51" w:rsidRPr="00873C81" w:rsidTr="000C0551">
        <w:tc>
          <w:tcPr>
            <w:tcW w:w="846" w:type="dxa"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C055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2976" w:type="dxa"/>
          </w:tcPr>
          <w:p w:rsidR="000C055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27.02.21</w:t>
            </w:r>
          </w:p>
        </w:tc>
        <w:tc>
          <w:tcPr>
            <w:tcW w:w="2337" w:type="dxa"/>
            <w:vMerge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51" w:rsidRPr="00873C81" w:rsidTr="000C0551">
        <w:tc>
          <w:tcPr>
            <w:tcW w:w="846" w:type="dxa"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А.П.</w:t>
            </w:r>
          </w:p>
        </w:tc>
        <w:tc>
          <w:tcPr>
            <w:tcW w:w="2976" w:type="dxa"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13.03.21</w:t>
            </w:r>
          </w:p>
        </w:tc>
        <w:tc>
          <w:tcPr>
            <w:tcW w:w="2337" w:type="dxa"/>
            <w:vMerge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51" w:rsidRPr="00873C81" w:rsidTr="000C0551">
        <w:tc>
          <w:tcPr>
            <w:tcW w:w="846" w:type="dxa"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А.П.</w:t>
            </w:r>
          </w:p>
        </w:tc>
        <w:tc>
          <w:tcPr>
            <w:tcW w:w="2976" w:type="dxa"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20.03.21</w:t>
            </w:r>
          </w:p>
        </w:tc>
        <w:tc>
          <w:tcPr>
            <w:tcW w:w="2337" w:type="dxa"/>
            <w:vMerge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51" w:rsidRPr="00873C81" w:rsidTr="000C0551">
        <w:tc>
          <w:tcPr>
            <w:tcW w:w="846" w:type="dxa"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Джежора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976" w:type="dxa"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27.03.21</w:t>
            </w:r>
          </w:p>
        </w:tc>
        <w:tc>
          <w:tcPr>
            <w:tcW w:w="2337" w:type="dxa"/>
            <w:vMerge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51" w:rsidRPr="00873C81" w:rsidTr="000C0551">
        <w:tc>
          <w:tcPr>
            <w:tcW w:w="846" w:type="dxa"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C055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Т.В.</w:t>
            </w:r>
          </w:p>
        </w:tc>
        <w:tc>
          <w:tcPr>
            <w:tcW w:w="2976" w:type="dxa"/>
          </w:tcPr>
          <w:p w:rsidR="000C055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10.04.21</w:t>
            </w:r>
          </w:p>
        </w:tc>
        <w:tc>
          <w:tcPr>
            <w:tcW w:w="2337" w:type="dxa"/>
            <w:vMerge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51" w:rsidRPr="00873C81" w:rsidTr="000C0551">
        <w:tc>
          <w:tcPr>
            <w:tcW w:w="846" w:type="dxa"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C055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А.П.</w:t>
            </w:r>
          </w:p>
        </w:tc>
        <w:tc>
          <w:tcPr>
            <w:tcW w:w="2976" w:type="dxa"/>
          </w:tcPr>
          <w:p w:rsidR="000C055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17.04.21</w:t>
            </w:r>
          </w:p>
        </w:tc>
        <w:tc>
          <w:tcPr>
            <w:tcW w:w="2337" w:type="dxa"/>
            <w:vMerge/>
          </w:tcPr>
          <w:p w:rsidR="000C0551" w:rsidRPr="00873C81" w:rsidRDefault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51" w:rsidRPr="00873C81" w:rsidTr="000C0551">
        <w:tc>
          <w:tcPr>
            <w:tcW w:w="846" w:type="dxa"/>
          </w:tcPr>
          <w:p w:rsidR="000C0551" w:rsidRPr="00873C81" w:rsidRDefault="000C0551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C0551" w:rsidRDefault="000C0551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Рубаник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2976" w:type="dxa"/>
          </w:tcPr>
          <w:p w:rsidR="000C0551" w:rsidRDefault="000C0551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24.04.21</w:t>
            </w:r>
          </w:p>
        </w:tc>
        <w:tc>
          <w:tcPr>
            <w:tcW w:w="2337" w:type="dxa"/>
            <w:vMerge/>
          </w:tcPr>
          <w:p w:rsidR="000C0551" w:rsidRPr="00873C81" w:rsidRDefault="000C0551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551" w:rsidRPr="00873C81" w:rsidTr="000C0551">
        <w:tc>
          <w:tcPr>
            <w:tcW w:w="846" w:type="dxa"/>
          </w:tcPr>
          <w:p w:rsidR="000C0551" w:rsidRPr="00873C81" w:rsidRDefault="000C0551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C0551" w:rsidRDefault="000C0551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Т.В.</w:t>
            </w:r>
          </w:p>
        </w:tc>
        <w:tc>
          <w:tcPr>
            <w:tcW w:w="2976" w:type="dxa"/>
          </w:tcPr>
          <w:p w:rsidR="000C0551" w:rsidRDefault="000C0551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15.05.21</w:t>
            </w:r>
          </w:p>
        </w:tc>
        <w:tc>
          <w:tcPr>
            <w:tcW w:w="2337" w:type="dxa"/>
            <w:vMerge/>
          </w:tcPr>
          <w:p w:rsidR="000C0551" w:rsidRPr="00873C81" w:rsidRDefault="000C0551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C81" w:rsidRPr="00873C81" w:rsidTr="000C0551">
        <w:tc>
          <w:tcPr>
            <w:tcW w:w="846" w:type="dxa"/>
          </w:tcPr>
          <w:p w:rsidR="00873C81" w:rsidRPr="00873C81" w:rsidRDefault="000C0551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873C81" w:rsidRDefault="000C0551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Мандрик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</w:t>
            </w:r>
          </w:p>
        </w:tc>
        <w:tc>
          <w:tcPr>
            <w:tcW w:w="2976" w:type="dxa"/>
          </w:tcPr>
          <w:p w:rsidR="00873C81" w:rsidRDefault="000C0551" w:rsidP="000C0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Вт, чт., 17:30-18:00*</w:t>
            </w:r>
          </w:p>
        </w:tc>
        <w:tc>
          <w:tcPr>
            <w:tcW w:w="2337" w:type="dxa"/>
          </w:tcPr>
          <w:p w:rsidR="00873C81" w:rsidRPr="00873C81" w:rsidRDefault="000C0551" w:rsidP="000C0551">
            <w:pPr>
              <w:ind w:left="110" w:hanging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4-206, 4-208</w:t>
            </w:r>
          </w:p>
        </w:tc>
      </w:tr>
      <w:tr w:rsidR="00873C81" w:rsidRPr="00873C81" w:rsidTr="000C0551">
        <w:tc>
          <w:tcPr>
            <w:tcW w:w="846" w:type="dxa"/>
          </w:tcPr>
          <w:p w:rsidR="00873C81" w:rsidRPr="00873C81" w:rsidRDefault="000C0551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873C81" w:rsidRDefault="000C0551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976" w:type="dxa"/>
          </w:tcPr>
          <w:p w:rsidR="00873C81" w:rsidRDefault="000C0551" w:rsidP="009F7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Чт. </w:t>
            </w:r>
            <w:r w:rsidR="009F7B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F7B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0-15:00*</w:t>
            </w:r>
          </w:p>
        </w:tc>
        <w:tc>
          <w:tcPr>
            <w:tcW w:w="2337" w:type="dxa"/>
          </w:tcPr>
          <w:p w:rsidR="00873C81" w:rsidRPr="00873C81" w:rsidRDefault="000C0551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4-206, 4-208</w:t>
            </w:r>
          </w:p>
        </w:tc>
      </w:tr>
      <w:tr w:rsidR="00873C81" w:rsidRPr="00873C81" w:rsidTr="000C0551">
        <w:tc>
          <w:tcPr>
            <w:tcW w:w="846" w:type="dxa"/>
          </w:tcPr>
          <w:p w:rsidR="00873C81" w:rsidRPr="00873C81" w:rsidRDefault="000C0551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873C81" w:rsidRDefault="000C0551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Вардомацкая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976" w:type="dxa"/>
          </w:tcPr>
          <w:p w:rsidR="00873C81" w:rsidRDefault="009F7B02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 15:45</w:t>
            </w:r>
            <w:r w:rsidR="000C055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337" w:type="dxa"/>
          </w:tcPr>
          <w:p w:rsidR="00873C81" w:rsidRPr="00873C81" w:rsidRDefault="000C0551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4-208</w:t>
            </w:r>
          </w:p>
        </w:tc>
      </w:tr>
      <w:tr w:rsidR="0072494A" w:rsidRPr="00873C81" w:rsidTr="000C0551">
        <w:tc>
          <w:tcPr>
            <w:tcW w:w="846" w:type="dxa"/>
          </w:tcPr>
          <w:p w:rsidR="0072494A" w:rsidRDefault="0072494A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72494A" w:rsidRDefault="0072494A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Рассохина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976" w:type="dxa"/>
          </w:tcPr>
          <w:p w:rsidR="0072494A" w:rsidRDefault="0072494A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 15:45*</w:t>
            </w:r>
          </w:p>
        </w:tc>
        <w:tc>
          <w:tcPr>
            <w:tcW w:w="2337" w:type="dxa"/>
          </w:tcPr>
          <w:p w:rsidR="0072494A" w:rsidRDefault="0072494A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4-510</w:t>
            </w:r>
          </w:p>
        </w:tc>
      </w:tr>
      <w:tr w:rsidR="0072494A" w:rsidRPr="00873C81" w:rsidTr="000C0551">
        <w:tc>
          <w:tcPr>
            <w:tcW w:w="846" w:type="dxa"/>
          </w:tcPr>
          <w:p w:rsidR="0072494A" w:rsidRDefault="0072494A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72494A" w:rsidRDefault="0072494A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П.А</w:t>
            </w:r>
          </w:p>
        </w:tc>
        <w:tc>
          <w:tcPr>
            <w:tcW w:w="2976" w:type="dxa"/>
          </w:tcPr>
          <w:p w:rsidR="0072494A" w:rsidRDefault="009F7B02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r w:rsidR="0072494A">
              <w:rPr>
                <w:rFonts w:ascii="Times New Roman" w:hAnsi="Times New Roman" w:cs="Times New Roman"/>
                <w:sz w:val="28"/>
                <w:szCs w:val="28"/>
              </w:rPr>
              <w:t>. 15:45*</w:t>
            </w:r>
          </w:p>
        </w:tc>
        <w:tc>
          <w:tcPr>
            <w:tcW w:w="2337" w:type="dxa"/>
          </w:tcPr>
          <w:p w:rsidR="0072494A" w:rsidRDefault="0072494A" w:rsidP="00873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4-516</w:t>
            </w:r>
          </w:p>
        </w:tc>
      </w:tr>
    </w:tbl>
    <w:p w:rsidR="00873C81" w:rsidRDefault="00873C8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0551" w:rsidRDefault="000C0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и другое время по предварительному согласованию.</w:t>
      </w:r>
    </w:p>
    <w:p w:rsidR="000C0551" w:rsidRDefault="000C05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C81" w:rsidRDefault="00873C81" w:rsidP="00315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учебно-</w:t>
      </w:r>
    </w:p>
    <w:p w:rsidR="00873C81" w:rsidRDefault="00873C81" w:rsidP="00315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отдела                                                     В.В. Петухов</w:t>
      </w:r>
    </w:p>
    <w:p w:rsidR="000C0551" w:rsidRDefault="000C0551" w:rsidP="00315C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5CA7" w:rsidRDefault="00873C81" w:rsidP="00315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кафедры </w:t>
      </w:r>
    </w:p>
    <w:p w:rsidR="00873C81" w:rsidRDefault="00873C81" w:rsidP="00315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 и информационные</w:t>
      </w:r>
    </w:p>
    <w:p w:rsidR="00873C81" w:rsidRPr="00873C81" w:rsidRDefault="00873C81" w:rsidP="00315C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технологии»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249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Т.В. Никонова</w:t>
      </w:r>
    </w:p>
    <w:sectPr w:rsidR="00873C81" w:rsidRPr="0087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C81"/>
    <w:rsid w:val="000C0551"/>
    <w:rsid w:val="001E7AA6"/>
    <w:rsid w:val="00315CA7"/>
    <w:rsid w:val="0041401A"/>
    <w:rsid w:val="0072494A"/>
    <w:rsid w:val="00873C81"/>
    <w:rsid w:val="009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8C3E"/>
  <w15:chartTrackingRefBased/>
  <w15:docId w15:val="{1E4F3310-6A56-4812-8BDD-40EE0F9C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 Дарья Александровна</dc:creator>
  <cp:keywords/>
  <dc:description/>
  <cp:lastModifiedBy>Королёва Дарья Александровна</cp:lastModifiedBy>
  <cp:revision>10</cp:revision>
  <cp:lastPrinted>2021-02-17T08:28:00Z</cp:lastPrinted>
  <dcterms:created xsi:type="dcterms:W3CDTF">2020-09-10T12:09:00Z</dcterms:created>
  <dcterms:modified xsi:type="dcterms:W3CDTF">2021-02-17T08:28:00Z</dcterms:modified>
</cp:coreProperties>
</file>